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8A" w:rsidRPr="00FD268A" w:rsidRDefault="00FD268A" w:rsidP="00FD268A">
      <w:pPr>
        <w:shd w:val="clear" w:color="auto" w:fill="FFFFFF"/>
        <w:spacing w:before="199" w:after="199" w:line="240" w:lineRule="auto"/>
        <w:jc w:val="both"/>
        <w:outlineLvl w:val="1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Экскурсионный тур по Золотому кольцу России на 5 дней, «Святые источники Руси»</w:t>
      </w:r>
    </w:p>
    <w:p w:rsidR="00FD268A" w:rsidRPr="00FD268A" w:rsidRDefault="00FD268A" w:rsidP="00FD268A">
      <w:pPr>
        <w:shd w:val="clear" w:color="auto" w:fill="FFFFFF"/>
        <w:spacing w:before="240" w:after="240" w:line="252" w:lineRule="atLeast"/>
        <w:jc w:val="center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</w:p>
    <w:p w:rsidR="00FD268A" w:rsidRPr="00FD268A" w:rsidRDefault="00FD268A" w:rsidP="00FD268A">
      <w:pPr>
        <w:shd w:val="clear" w:color="auto" w:fill="FFFFFF"/>
        <w:spacing w:before="240" w:after="24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ПРОГРАММА ТУРА НА ЗАЕЗДЫ В ПЕРИОД с 31.01.2015 по 03.06.2015</w:t>
      </w:r>
    </w:p>
    <w:p w:rsidR="00FD268A" w:rsidRPr="00FD268A" w:rsidRDefault="00FD268A" w:rsidP="00FD268A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МАРШРУТ: </w:t>
      </w:r>
      <w:r w:rsidRPr="00FD268A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Москва - Муром - Дивеево - Владимир - Кострома - Ярославль - Ростов Великий - Переславль-Залесский - Александров - Сергиев Посад - Москва</w:t>
      </w:r>
    </w:p>
    <w:p w:rsidR="00FD268A" w:rsidRPr="00FD268A" w:rsidRDefault="00FD268A" w:rsidP="00FD268A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1 день.</w:t>
      </w:r>
    </w:p>
    <w:p w:rsidR="00FD268A" w:rsidRPr="00FD268A" w:rsidRDefault="00FD268A" w:rsidP="00FD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7-45. Встреча в Москве,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станция метро «Комсомольская», в здании Ленинградского вокзала, в кассовом зале со стороны Комсомольской площади. Встречает группу гид с табличкой «Истоки Золотого Кольца».</w:t>
      </w:r>
    </w:p>
    <w:p w:rsidR="00FD268A" w:rsidRPr="00FD268A" w:rsidRDefault="00FD268A" w:rsidP="00FD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Отъезд в </w:t>
      </w: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Муром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(317 км)</w:t>
      </w: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.</w:t>
      </w:r>
    </w:p>
    <w:p w:rsidR="00FD268A" w:rsidRPr="00FD268A" w:rsidRDefault="00FD268A" w:rsidP="00FD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Обед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</w:t>
      </w:r>
      <w:r w:rsidRPr="00FD268A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(или свободное время)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FD268A" w:rsidRPr="00FD268A" w:rsidRDefault="00FD268A" w:rsidP="00FD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Экскурсия по Мурому «Святыни и тайны Муромских монастырей»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(посещение</w:t>
      </w: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Благовещенского мужского, Свято-Троицкого женского монастырей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 где покоятся мощи благоверных Петра и Февронии, покровителей любви и брака. </w:t>
      </w: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Спасо-Преображенский монастырь. Памятник Илье Муромцу в Окском парке.</w:t>
      </w:r>
    </w:p>
    <w:p w:rsidR="00FD268A" w:rsidRPr="00FD268A" w:rsidRDefault="00FD268A" w:rsidP="00FD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Отъезд в </w:t>
      </w: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Дивеево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(139 км).</w:t>
      </w:r>
    </w:p>
    <w:p w:rsidR="00FD268A" w:rsidRPr="00FD268A" w:rsidRDefault="00FD268A" w:rsidP="00FD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Размещение в гостинице «Светочь» (Дивеево).</w:t>
      </w:r>
    </w:p>
    <w:p w:rsidR="00FD268A" w:rsidRPr="00FD268A" w:rsidRDefault="00FD268A" w:rsidP="00FD268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*</w:t>
      </w:r>
      <w:r w:rsidRPr="00FD268A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Ужин за дополнительную плату (по желанию).</w:t>
      </w:r>
    </w:p>
    <w:p w:rsidR="00FD268A" w:rsidRPr="00FD268A" w:rsidRDefault="00FD268A" w:rsidP="00FD268A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2 день</w:t>
      </w:r>
    </w:p>
    <w:p w:rsidR="00FD268A" w:rsidRPr="00FD268A" w:rsidRDefault="00FD268A" w:rsidP="00FD2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Завтрак.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Возможность посещения утренней службы.</w:t>
      </w:r>
    </w:p>
    <w:p w:rsidR="00FD268A" w:rsidRPr="00FD268A" w:rsidRDefault="00FD268A" w:rsidP="00FD2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Освобождение номеров в гостинице.</w:t>
      </w:r>
    </w:p>
    <w:p w:rsidR="00FD268A" w:rsidRPr="00FD268A" w:rsidRDefault="00FD268A" w:rsidP="00FD2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Экскурсия в Дивеево по Серафимо-Дивеевскому монастырю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– величайшей святыне православного мира. Осмотр действующих храмов: </w:t>
      </w: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Троицкий собор, Преображенский собор, Казанская церковь. Святая канавка Божьей матери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FD268A" w:rsidRPr="00FD268A" w:rsidRDefault="00FD268A" w:rsidP="00FD2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Обед </w:t>
      </w:r>
      <w:r w:rsidRPr="00FD268A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(или свободное время).</w:t>
      </w:r>
    </w:p>
    <w:p w:rsidR="00FD268A" w:rsidRPr="00FD268A" w:rsidRDefault="00FD268A" w:rsidP="00FD2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Отъезд во </w:t>
      </w: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Владимир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 </w:t>
      </w: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Обзорная экскурсия по Владимиру с осмотром Успенского и Дмитриевского соборов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(без посещения), </w:t>
      </w: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Золотых ворот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(без посещения).</w:t>
      </w:r>
    </w:p>
    <w:p w:rsidR="00FD268A" w:rsidRPr="00FD268A" w:rsidRDefault="00FD268A" w:rsidP="00FD2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Размещение в гостинице «АМАКС Золотое кольцо»/ «Владимир» (г.Владимир).</w:t>
      </w:r>
    </w:p>
    <w:p w:rsidR="00FD268A" w:rsidRPr="00FD268A" w:rsidRDefault="00FD268A" w:rsidP="00FD268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*</w:t>
      </w:r>
      <w:r w:rsidRPr="00FD268A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Ужин за дополнительную плату (по желанию).</w:t>
      </w:r>
    </w:p>
    <w:p w:rsidR="00FD268A" w:rsidRPr="00FD268A" w:rsidRDefault="00FD268A" w:rsidP="00FD268A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3 день</w:t>
      </w:r>
    </w:p>
    <w:p w:rsidR="00FD268A" w:rsidRPr="00FD268A" w:rsidRDefault="00FD268A" w:rsidP="00FD26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Ранний завтрак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 Освобождение номеров в гостинице.</w:t>
      </w:r>
    </w:p>
    <w:p w:rsidR="00FD268A" w:rsidRPr="00FD268A" w:rsidRDefault="00FD268A" w:rsidP="00FD26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Отъезд в </w:t>
      </w: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Кострому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FD268A" w:rsidRPr="00FD268A" w:rsidRDefault="00FD268A" w:rsidP="00FD26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Экскурсия по Костроме.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Архитектура древнего города и веерный стиль Екатерины Великой, </w:t>
      </w: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костромская «сковородка», Молочная гора, Торговые ряды, Пожарная каланча, беседка Островского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FD268A" w:rsidRPr="00FD268A" w:rsidRDefault="00FD268A" w:rsidP="00FD26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Посещение Богоявленского монастыря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 в главном храме которого хранится бесценное сокровище – </w:t>
      </w: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чудотворная икона Федоровской божьей матери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FD268A" w:rsidRPr="00FD268A" w:rsidRDefault="00FD268A" w:rsidP="00FD26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Экскурсия в Ипатьевский монастырь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: знакомство с архитектурным ансамблем,</w:t>
      </w: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Троицкий собор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FD268A" w:rsidRPr="00FD268A" w:rsidRDefault="00FD268A" w:rsidP="00FD26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Обед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</w:t>
      </w:r>
      <w:r w:rsidRPr="00FD268A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(или свободное время).</w:t>
      </w:r>
    </w:p>
    <w:p w:rsidR="00FD268A" w:rsidRPr="00FD268A" w:rsidRDefault="00FD268A" w:rsidP="00FD26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Отъезд в </w:t>
      </w: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Ярославль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FD268A" w:rsidRPr="00FD268A" w:rsidRDefault="00FD268A" w:rsidP="00FD26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Экскурсия по городу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 обзор архитектуры многочисленных посадских церквей,</w:t>
      </w: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посещениеСпасо-Преображенского монастыря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 основанного в XII в.</w:t>
      </w:r>
    </w:p>
    <w:p w:rsidR="00FD268A" w:rsidRPr="00FD268A" w:rsidRDefault="00FD268A" w:rsidP="00FD26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Отъезд в </w:t>
      </w: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Ростов Великий.</w:t>
      </w:r>
    </w:p>
    <w:p w:rsidR="00FD268A" w:rsidRPr="00FD268A" w:rsidRDefault="00FD268A" w:rsidP="00FD26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Размещение в гостинице «Московский тракт» (г.Ростов Великий).</w:t>
      </w:r>
    </w:p>
    <w:p w:rsidR="00FD268A" w:rsidRPr="00FD268A" w:rsidRDefault="00FD268A" w:rsidP="00FD268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*</w:t>
      </w:r>
      <w:r w:rsidRPr="00FD268A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Ужин за дополнительную плату (по желанию).</w:t>
      </w:r>
    </w:p>
    <w:p w:rsidR="00FD268A" w:rsidRPr="00FD268A" w:rsidRDefault="00FD268A" w:rsidP="00FD268A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4 день</w:t>
      </w:r>
    </w:p>
    <w:p w:rsidR="00FD268A" w:rsidRPr="00FD268A" w:rsidRDefault="00FD268A" w:rsidP="00FD26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Завтрак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 Освобождение номеров в гостинице.</w:t>
      </w:r>
    </w:p>
    <w:p w:rsidR="00FD268A" w:rsidRPr="00FD268A" w:rsidRDefault="00FD268A" w:rsidP="00FD26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Посещение ростовского кремля: ансамбли архиерейского двора, Соборной площади и Митрополичьего сада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 История легендарных ростовских звонов, </w:t>
      </w: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музей финифти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FD268A" w:rsidRPr="00FD268A" w:rsidRDefault="00FD268A" w:rsidP="00FD26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lastRenderedPageBreak/>
        <w:t>Отъезд в </w:t>
      </w: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Переславль-Залесский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FD268A" w:rsidRPr="00FD268A" w:rsidRDefault="00FD268A" w:rsidP="00FD26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Экскурсия «Переславль древний» с посещением Красной площади, земляные валы XII века, посещение Никольского женского монастыря, экспозиция «Бот Фортуна»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FD268A" w:rsidRPr="00FD268A" w:rsidRDefault="00FD268A" w:rsidP="00FD26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Обед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</w:t>
      </w:r>
      <w:r w:rsidRPr="00FD268A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(или свободное время)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FD268A" w:rsidRPr="00FD268A" w:rsidRDefault="00FD268A" w:rsidP="00FD26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Размещение в гостинице «Переславль» (г.Переславль-Залесский).</w:t>
      </w:r>
    </w:p>
    <w:p w:rsidR="00FD268A" w:rsidRPr="00FD268A" w:rsidRDefault="00FD268A" w:rsidP="00FD268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*</w:t>
      </w:r>
      <w:r w:rsidRPr="00FD268A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Ужин за дополнительную плату (по желанию).</w:t>
      </w:r>
    </w:p>
    <w:p w:rsidR="00FD268A" w:rsidRPr="00FD268A" w:rsidRDefault="00FD268A" w:rsidP="00FD268A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5 день</w:t>
      </w:r>
    </w:p>
    <w:p w:rsidR="00FD268A" w:rsidRPr="00FD268A" w:rsidRDefault="00FD268A" w:rsidP="00FD26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Завтрак.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Освобождение номеров в гостинице ДО отправления на экскурсию.</w:t>
      </w:r>
    </w:p>
    <w:p w:rsidR="00FD268A" w:rsidRPr="00FD268A" w:rsidRDefault="00FD268A" w:rsidP="00FD26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Отъезд в </w:t>
      </w: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Александров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FD268A" w:rsidRPr="00FD268A" w:rsidRDefault="00FD268A" w:rsidP="00FD26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Экскурсия по Александровскому Кремлю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- знакомство с архитектурным ансамблем, </w:t>
      </w: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дворцовыми палатами, Покровским храмом, домовой церковью Ивана Грозного, малой трапезной палатой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, художественной и историческими выставками.</w:t>
      </w:r>
    </w:p>
    <w:p w:rsidR="00FD268A" w:rsidRPr="00FD268A" w:rsidRDefault="00FD268A" w:rsidP="00FD26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Обед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</w:t>
      </w:r>
      <w:r w:rsidRPr="00FD268A">
        <w:rPr>
          <w:rFonts w:ascii="Verdana" w:eastAsia="Times New Roman" w:hAnsi="Verdana" w:cs="Times New Roman"/>
          <w:i/>
          <w:iCs/>
          <w:color w:val="222222"/>
          <w:sz w:val="16"/>
          <w:szCs w:val="16"/>
          <w:lang w:eastAsia="ru-RU"/>
        </w:rPr>
        <w:t>(или свободное время).</w:t>
      </w:r>
    </w:p>
    <w:p w:rsidR="00FD268A" w:rsidRPr="00FD268A" w:rsidRDefault="00FD268A" w:rsidP="00FD26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Отъезд в </w:t>
      </w: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Сергиев Посад.</w:t>
      </w:r>
    </w:p>
    <w:p w:rsidR="00FD268A" w:rsidRPr="00FD268A" w:rsidRDefault="00FD268A" w:rsidP="00FD26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Экскурсия в Троице-Сергиевой Лавре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 Убранства главных храмов Лавры и её святыни. Вы познакомитесь с великолепным монастырским ансамблем-памятником пяти столетий, этапами развития русской архитектуры, традициями древнерусского зодчества и историей православного центра русской земли. Посетите </w:t>
      </w: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Троицкий собор, где находятся мощи преподобного Сергия Радонежского, Трапезную палату, Успенский собор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FD268A" w:rsidRPr="00FD268A" w:rsidRDefault="00FD268A" w:rsidP="00FD26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Отъезд в </w:t>
      </w: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Москву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.</w:t>
      </w:r>
    </w:p>
    <w:p w:rsidR="00FD268A" w:rsidRPr="00FD268A" w:rsidRDefault="00FD268A" w:rsidP="00FD26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Автобусная обзорная экскурсия по Москве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: </w:t>
      </w: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ВДНХ, Лубянская площадь, Васильевский спуск, Красная площадь, набережная Москвы реки,Храм Василия Блаженного, Храм Христа Спасителя.</w:t>
      </w:r>
    </w:p>
    <w:p w:rsidR="00FD268A" w:rsidRPr="00FD268A" w:rsidRDefault="00FD268A" w:rsidP="00FD268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52" w:lineRule="atLeast"/>
        <w:ind w:left="0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Ориентировочное время прибытия 22-00, станция метро Комсомольская.</w:t>
      </w:r>
    </w:p>
    <w:p w:rsidR="00FD268A" w:rsidRPr="00FD268A" w:rsidRDefault="00FD268A" w:rsidP="00FD268A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 стоимость включено: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проживание в гостиницах по программе, в номерах с удобствами, питание на выбор из 2-х вариантов (эконом - только завтраки (кроме 1-го дня), стандарт - завтраки (кроме 1-го дня) и обеды), услуги гида – сопровождающего и гидов в музеях, транспортное обслуживание по программе.</w:t>
      </w:r>
    </w:p>
    <w:p w:rsidR="00FD268A" w:rsidRPr="00FD268A" w:rsidRDefault="00FD268A" w:rsidP="00FD268A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При количестве туристов в группе менее 18 человек для транспортного обслуживания может предоставляться микроавтобус иномарка.</w:t>
      </w:r>
    </w:p>
    <w:p w:rsidR="00FD268A" w:rsidRPr="00FD268A" w:rsidRDefault="00FD268A" w:rsidP="00FD268A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ВНИМАНИЕ:</w:t>
      </w: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 Расчетный час в гостиницах 12:00. Срок проживание в гостинице по данному туру - 4 суток. Продолжительность тура 5 дней / 4 ночи.</w:t>
      </w:r>
    </w:p>
    <w:p w:rsidR="00FD268A" w:rsidRPr="00FD268A" w:rsidRDefault="00FD268A" w:rsidP="00FD268A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  <w:t>Туроператор оставляет за собой право менять порядок проведения экскурсий, а при невозможности проведения какой-либо экскурсии, заменять её на равнозначную, не уменьшая общего объёма программы.</w:t>
      </w:r>
    </w:p>
    <w:p w:rsidR="00FD268A" w:rsidRPr="00FD268A" w:rsidRDefault="00FD268A" w:rsidP="00FD268A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Туроператор не несет ответственности за погодные условия, пробки на дорогах, ремонт на дорогах, изменения правил проезда к достопримечательностям.</w:t>
      </w:r>
    </w:p>
    <w:p w:rsidR="00FD268A" w:rsidRPr="00FD268A" w:rsidRDefault="00FD268A" w:rsidP="00FD268A">
      <w:pPr>
        <w:shd w:val="clear" w:color="auto" w:fill="FFFFFF"/>
        <w:spacing w:before="240" w:after="240" w:line="252" w:lineRule="atLeast"/>
        <w:jc w:val="both"/>
        <w:rPr>
          <w:rFonts w:ascii="Verdana" w:eastAsia="Times New Roman" w:hAnsi="Verdana" w:cs="Times New Roman"/>
          <w:color w:val="222222"/>
          <w:sz w:val="16"/>
          <w:szCs w:val="16"/>
          <w:lang w:eastAsia="ru-RU"/>
        </w:rPr>
      </w:pPr>
      <w:r w:rsidRPr="00FD268A">
        <w:rPr>
          <w:rFonts w:ascii="Verdana" w:eastAsia="Times New Roman" w:hAnsi="Verdana" w:cs="Times New Roman"/>
          <w:b/>
          <w:bCs/>
          <w:color w:val="222222"/>
          <w:sz w:val="16"/>
          <w:szCs w:val="16"/>
          <w:lang w:eastAsia="ru-RU"/>
        </w:rPr>
        <w:t>Время прибытия в Москву является ориентировочным и не может считаться обязательным пунктом программы.</w:t>
      </w:r>
    </w:p>
    <w:p w:rsidR="00233579" w:rsidRDefault="00FD268A">
      <w:pPr>
        <w:rPr>
          <w:rFonts w:ascii="Verdana" w:hAnsi="Verdana"/>
          <w:color w:val="222222"/>
          <w:sz w:val="17"/>
          <w:szCs w:val="17"/>
          <w:shd w:val="clear" w:color="auto" w:fill="EEEFF0"/>
        </w:rPr>
      </w:pPr>
      <w:r>
        <w:rPr>
          <w:rFonts w:ascii="Verdana" w:hAnsi="Verdana"/>
          <w:color w:val="222222"/>
          <w:sz w:val="17"/>
          <w:szCs w:val="17"/>
          <w:shd w:val="clear" w:color="auto" w:fill="EEEFF0"/>
        </w:rPr>
        <w:t>Февраль: 21-25.02; Март: 21-25.03; Апрель: 04-08.04; 18-22.04; Май: 16-20.05; 30.05-03.06.2015</w:t>
      </w:r>
    </w:p>
    <w:tbl>
      <w:tblPr>
        <w:tblW w:w="0" w:type="auto"/>
        <w:tblBorders>
          <w:top w:val="single" w:sz="6" w:space="0" w:color="C6C6C6"/>
        </w:tblBorders>
        <w:shd w:val="clear" w:color="auto" w:fill="EEEFF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5"/>
        <w:gridCol w:w="2085"/>
      </w:tblGrid>
      <w:tr w:rsidR="00FD268A" w:rsidRPr="00FD268A" w:rsidTr="00FD268A">
        <w:trPr>
          <w:trHeight w:val="480"/>
        </w:trPr>
        <w:tc>
          <w:tcPr>
            <w:tcW w:w="20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68A" w:rsidRPr="00FD268A" w:rsidRDefault="00FD268A" w:rsidP="00FD268A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D268A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Заезд/Отъезд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68A" w:rsidRPr="00FD268A" w:rsidRDefault="00FD268A" w:rsidP="00FD268A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D268A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цена указана за номер за 5-дневный заезд, валюта - рубль</w:t>
            </w:r>
          </w:p>
        </w:tc>
      </w:tr>
      <w:tr w:rsidR="00FD268A" w:rsidRPr="00FD268A" w:rsidTr="00FD268A">
        <w:trPr>
          <w:trHeight w:val="480"/>
        </w:trPr>
        <w:tc>
          <w:tcPr>
            <w:tcW w:w="20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68A" w:rsidRPr="00FD268A" w:rsidRDefault="00FD268A" w:rsidP="00FD268A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FD268A"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  <w:t>26.02-03.06.2015</w:t>
            </w:r>
          </w:p>
        </w:tc>
        <w:tc>
          <w:tcPr>
            <w:tcW w:w="20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268A" w:rsidRPr="00FD268A" w:rsidRDefault="00FD268A" w:rsidP="00FD268A">
            <w:pPr>
              <w:spacing w:after="0" w:line="231" w:lineRule="atLeast"/>
              <w:jc w:val="center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FD268A">
              <w:rPr>
                <w:rFonts w:ascii="Verdana" w:eastAsia="Times New Roman" w:hAnsi="Verdana" w:cs="Times New Roman"/>
                <w:color w:val="FD0808"/>
                <w:sz w:val="17"/>
                <w:szCs w:val="17"/>
                <w:lang w:eastAsia="ru-RU"/>
              </w:rPr>
              <w:t>24400</w:t>
            </w:r>
          </w:p>
        </w:tc>
      </w:tr>
    </w:tbl>
    <w:p w:rsidR="00FD268A" w:rsidRPr="00FD268A" w:rsidRDefault="00FD268A">
      <w:pPr>
        <w:rPr>
          <w:sz w:val="16"/>
          <w:szCs w:val="16"/>
        </w:rPr>
      </w:pPr>
    </w:p>
    <w:sectPr w:rsidR="00FD268A" w:rsidRPr="00FD268A" w:rsidSect="00FD268A">
      <w:footerReference w:type="default" r:id="rId7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A9E" w:rsidRDefault="00831A9E" w:rsidP="002730E2">
      <w:pPr>
        <w:spacing w:after="0" w:line="240" w:lineRule="auto"/>
      </w:pPr>
      <w:r>
        <w:separator/>
      </w:r>
    </w:p>
  </w:endnote>
  <w:endnote w:type="continuationSeparator" w:id="1">
    <w:p w:rsidR="00831A9E" w:rsidRDefault="00831A9E" w:rsidP="00273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E2" w:rsidRDefault="002730E2" w:rsidP="002730E2">
    <w:pPr>
      <w:pStyle w:val="a5"/>
      <w:rPr>
        <w:sz w:val="18"/>
        <w:szCs w:val="18"/>
      </w:rPr>
    </w:pPr>
    <w:r>
      <w:rPr>
        <w:sz w:val="18"/>
        <w:szCs w:val="18"/>
      </w:rPr>
      <w:t xml:space="preserve">«АЭРОБУС – Воздушные путешествия» г.Иркутск ул.Карла Маркса 35Б оф.5. Тел: (3952)500017 сайт </w:t>
    </w:r>
    <w:hyperlink r:id="rId1" w:history="1">
      <w:r>
        <w:rPr>
          <w:rStyle w:val="a7"/>
          <w:sz w:val="18"/>
          <w:szCs w:val="18"/>
          <w:lang w:val="en-US"/>
        </w:rPr>
        <w:t>www</w:t>
      </w:r>
      <w:r>
        <w:rPr>
          <w:rStyle w:val="a7"/>
          <w:sz w:val="18"/>
          <w:szCs w:val="18"/>
        </w:rPr>
        <w:t>.</w:t>
      </w:r>
      <w:r>
        <w:rPr>
          <w:rStyle w:val="a7"/>
          <w:sz w:val="18"/>
          <w:szCs w:val="18"/>
          <w:lang w:val="en-US"/>
        </w:rPr>
        <w:t>airbus</w:t>
      </w:r>
      <w:r>
        <w:rPr>
          <w:rStyle w:val="a7"/>
          <w:sz w:val="18"/>
          <w:szCs w:val="18"/>
        </w:rPr>
        <w:t>-</w:t>
      </w:r>
      <w:r>
        <w:rPr>
          <w:rStyle w:val="a7"/>
          <w:sz w:val="18"/>
          <w:szCs w:val="18"/>
          <w:lang w:val="en-US"/>
        </w:rPr>
        <w:t>irk</w:t>
      </w:r>
      <w:r>
        <w:rPr>
          <w:rStyle w:val="a7"/>
          <w:sz w:val="18"/>
          <w:szCs w:val="18"/>
        </w:rPr>
        <w:t>.</w:t>
      </w:r>
      <w:r>
        <w:rPr>
          <w:rStyle w:val="a7"/>
          <w:sz w:val="18"/>
          <w:szCs w:val="18"/>
          <w:lang w:val="en-US"/>
        </w:rPr>
        <w:t>ru</w:t>
      </w:r>
    </w:hyperlink>
  </w:p>
  <w:p w:rsidR="002730E2" w:rsidRDefault="002730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A9E" w:rsidRDefault="00831A9E" w:rsidP="002730E2">
      <w:pPr>
        <w:spacing w:after="0" w:line="240" w:lineRule="auto"/>
      </w:pPr>
      <w:r>
        <w:separator/>
      </w:r>
    </w:p>
  </w:footnote>
  <w:footnote w:type="continuationSeparator" w:id="1">
    <w:p w:rsidR="00831A9E" w:rsidRDefault="00831A9E" w:rsidP="00273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83B8B"/>
    <w:multiLevelType w:val="multilevel"/>
    <w:tmpl w:val="1330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65EE9"/>
    <w:multiLevelType w:val="multilevel"/>
    <w:tmpl w:val="A42E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9117A8"/>
    <w:multiLevelType w:val="multilevel"/>
    <w:tmpl w:val="92C28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214DA"/>
    <w:multiLevelType w:val="multilevel"/>
    <w:tmpl w:val="5108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9719A7"/>
    <w:multiLevelType w:val="multilevel"/>
    <w:tmpl w:val="96FE0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68A"/>
    <w:rsid w:val="00233579"/>
    <w:rsid w:val="002730E2"/>
    <w:rsid w:val="00831A9E"/>
    <w:rsid w:val="00F70988"/>
    <w:rsid w:val="00FD2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73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30E2"/>
  </w:style>
  <w:style w:type="paragraph" w:styleId="a5">
    <w:name w:val="footer"/>
    <w:basedOn w:val="a"/>
    <w:link w:val="a6"/>
    <w:uiPriority w:val="99"/>
    <w:semiHidden/>
    <w:unhideWhenUsed/>
    <w:rsid w:val="00273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30E2"/>
  </w:style>
  <w:style w:type="character" w:styleId="a7">
    <w:name w:val="Hyperlink"/>
    <w:basedOn w:val="a0"/>
    <w:uiPriority w:val="99"/>
    <w:semiHidden/>
    <w:unhideWhenUsed/>
    <w:rsid w:val="002730E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irbus-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Владимир</cp:lastModifiedBy>
  <cp:revision>2</cp:revision>
  <dcterms:created xsi:type="dcterms:W3CDTF">2015-01-15T08:16:00Z</dcterms:created>
  <dcterms:modified xsi:type="dcterms:W3CDTF">2015-01-15T08:16:00Z</dcterms:modified>
</cp:coreProperties>
</file>